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AC3" w:rsidRDefault="00AA0AC3" w:rsidP="00AA0AC3">
      <w:pPr>
        <w:jc w:val="both"/>
        <w:rPr>
          <w:i/>
        </w:rPr>
      </w:pPr>
    </w:p>
    <w:p w:rsidR="00AA0AC3" w:rsidRPr="00AA0AC3" w:rsidRDefault="00AA0AC3" w:rsidP="00AA0AC3">
      <w:pPr>
        <w:jc w:val="both"/>
        <w:rPr>
          <w:b/>
          <w:u w:val="single"/>
        </w:rPr>
      </w:pPr>
      <w:r w:rsidRPr="00AA0AC3">
        <w:rPr>
          <w:b/>
          <w:u w:val="single"/>
        </w:rPr>
        <w:t>Child Protection Policy</w:t>
      </w:r>
    </w:p>
    <w:p w:rsidR="00AA0AC3" w:rsidRPr="00AA0AC3" w:rsidRDefault="00AA0AC3" w:rsidP="00AA0AC3">
      <w:pPr>
        <w:jc w:val="both"/>
        <w:rPr>
          <w:b/>
          <w:caps/>
          <w:u w:val="single"/>
        </w:rPr>
      </w:pPr>
    </w:p>
    <w:p w:rsidR="00AA0AC3" w:rsidRPr="00AF4F6A" w:rsidRDefault="00AA0AC3" w:rsidP="00AA0AC3">
      <w:pPr>
        <w:jc w:val="both"/>
        <w:rPr>
          <w:b/>
          <w:caps/>
        </w:rPr>
      </w:pPr>
      <w:r w:rsidRPr="00AF4F6A">
        <w:rPr>
          <w:b/>
        </w:rPr>
        <w:t>Introduction</w:t>
      </w:r>
    </w:p>
    <w:p w:rsidR="00AA0AC3" w:rsidRPr="00AF4F6A" w:rsidRDefault="00AA0AC3" w:rsidP="00AA0AC3">
      <w:pPr>
        <w:jc w:val="both"/>
        <w:rPr>
          <w:caps/>
        </w:rPr>
      </w:pPr>
      <w:r w:rsidRPr="00AF4F6A">
        <w:t>This document is the c</w:t>
      </w:r>
      <w:r>
        <w:t>hild protection policy for the N</w:t>
      </w:r>
      <w:r w:rsidRPr="00AF4F6A">
        <w:t xml:space="preserve">anny </w:t>
      </w:r>
      <w:r>
        <w:t>Angel N</w:t>
      </w:r>
      <w:r w:rsidRPr="00AF4F6A">
        <w:t>etwork, which will be followed by all members of the organization.</w:t>
      </w:r>
    </w:p>
    <w:p w:rsidR="00AA0AC3" w:rsidRPr="00AF4F6A" w:rsidRDefault="00AA0AC3" w:rsidP="00AA0AC3">
      <w:pPr>
        <w:jc w:val="both"/>
        <w:rPr>
          <w:caps/>
        </w:rPr>
      </w:pPr>
      <w:r w:rsidRPr="00AF4F6A">
        <w:t>The principle</w:t>
      </w:r>
      <w:r>
        <w:t>s</w:t>
      </w:r>
      <w:r w:rsidRPr="00AF4F6A">
        <w:t xml:space="preserve"> upon which the </w:t>
      </w:r>
      <w:r w:rsidRPr="0090069B">
        <w:rPr>
          <w:i/>
        </w:rPr>
        <w:t>Child Protection Policy</w:t>
      </w:r>
      <w:r>
        <w:t xml:space="preserve"> is based are</w:t>
      </w:r>
      <w:r w:rsidRPr="00AF4F6A">
        <w:t>:</w:t>
      </w:r>
    </w:p>
    <w:p w:rsidR="00AA0AC3" w:rsidRPr="00AF4F6A" w:rsidRDefault="00AA0AC3" w:rsidP="00AA0AC3">
      <w:pPr>
        <w:pStyle w:val="ListParagraph"/>
        <w:numPr>
          <w:ilvl w:val="0"/>
          <w:numId w:val="1"/>
        </w:numPr>
        <w:spacing w:after="200" w:line="276" w:lineRule="auto"/>
        <w:jc w:val="both"/>
        <w:rPr>
          <w:caps/>
        </w:rPr>
      </w:pPr>
      <w:r w:rsidRPr="00AF4F6A">
        <w:t xml:space="preserve">The welfare of a child or young person will always be paramount </w:t>
      </w:r>
    </w:p>
    <w:p w:rsidR="00AA0AC3" w:rsidRPr="00AF4F6A" w:rsidRDefault="00AA0AC3" w:rsidP="00AA0AC3">
      <w:pPr>
        <w:pStyle w:val="ListParagraph"/>
        <w:numPr>
          <w:ilvl w:val="0"/>
          <w:numId w:val="1"/>
        </w:numPr>
        <w:spacing w:after="200" w:line="276" w:lineRule="auto"/>
        <w:jc w:val="both"/>
        <w:rPr>
          <w:caps/>
        </w:rPr>
      </w:pPr>
      <w:r w:rsidRPr="00AF4F6A">
        <w:t>The welfare of the families will be promoted</w:t>
      </w:r>
    </w:p>
    <w:p w:rsidR="00AA0AC3" w:rsidRPr="00AF4F6A" w:rsidRDefault="00AA0AC3" w:rsidP="00AA0AC3">
      <w:pPr>
        <w:pStyle w:val="ListParagraph"/>
        <w:numPr>
          <w:ilvl w:val="0"/>
          <w:numId w:val="1"/>
        </w:numPr>
        <w:spacing w:after="200" w:line="276" w:lineRule="auto"/>
        <w:jc w:val="both"/>
        <w:rPr>
          <w:caps/>
        </w:rPr>
      </w:pPr>
      <w:r w:rsidRPr="00AF4F6A">
        <w:t xml:space="preserve">The rights, wishes and feelings of children, young people and their families will be respected and listened to </w:t>
      </w:r>
    </w:p>
    <w:p w:rsidR="00AA0AC3" w:rsidRPr="00AF4F6A" w:rsidRDefault="00AA0AC3" w:rsidP="00AA0AC3">
      <w:pPr>
        <w:pStyle w:val="ListParagraph"/>
        <w:numPr>
          <w:ilvl w:val="0"/>
          <w:numId w:val="1"/>
        </w:numPr>
        <w:spacing w:after="200" w:line="276" w:lineRule="auto"/>
        <w:jc w:val="both"/>
        <w:rPr>
          <w:caps/>
        </w:rPr>
      </w:pPr>
      <w:r w:rsidRPr="00AF4F6A">
        <w:t xml:space="preserve">Those people in positions of responsibility within the organization will work in accordance with the interests of children and young people and follow the policy outlined below </w:t>
      </w:r>
    </w:p>
    <w:p w:rsidR="00AA0AC3" w:rsidRPr="00AF4F6A" w:rsidRDefault="00AA0AC3" w:rsidP="00AA0AC3">
      <w:pPr>
        <w:pStyle w:val="ListParagraph"/>
        <w:numPr>
          <w:ilvl w:val="0"/>
          <w:numId w:val="1"/>
        </w:numPr>
        <w:spacing w:after="200" w:line="276" w:lineRule="auto"/>
        <w:jc w:val="both"/>
        <w:rPr>
          <w:caps/>
        </w:rPr>
      </w:pPr>
      <w:r w:rsidRPr="00AF4F6A">
        <w:t>Those people in positions of responsibility within the organization will ensure that the same opportunities are available to everyone and that all differences between individuals will be treated with respect</w:t>
      </w:r>
    </w:p>
    <w:p w:rsidR="00AA0AC3" w:rsidRPr="00AF4F6A" w:rsidRDefault="00AA0AC3" w:rsidP="00AA0AC3">
      <w:pPr>
        <w:spacing w:after="0" w:line="240" w:lineRule="auto"/>
        <w:jc w:val="both"/>
        <w:rPr>
          <w:b/>
          <w:caps/>
        </w:rPr>
      </w:pPr>
      <w:r w:rsidRPr="00AF4F6A">
        <w:rPr>
          <w:b/>
        </w:rPr>
        <w:t>Policy</w:t>
      </w:r>
    </w:p>
    <w:p w:rsidR="00AA0AC3" w:rsidRPr="00B32190" w:rsidRDefault="00AA0AC3" w:rsidP="00AA0AC3">
      <w:pPr>
        <w:pStyle w:val="ListParagraph"/>
        <w:numPr>
          <w:ilvl w:val="0"/>
          <w:numId w:val="2"/>
        </w:numPr>
        <w:spacing w:after="0" w:line="240" w:lineRule="auto"/>
        <w:jc w:val="both"/>
        <w:rPr>
          <w:caps/>
          <w:u w:val="single"/>
        </w:rPr>
      </w:pPr>
      <w:r w:rsidRPr="00B32190">
        <w:rPr>
          <w:u w:val="single"/>
        </w:rPr>
        <w:t xml:space="preserve">Immediate Action To Ensure Safety </w:t>
      </w:r>
    </w:p>
    <w:p w:rsidR="00AA0AC3" w:rsidRPr="00AF4F6A" w:rsidRDefault="00AA0AC3" w:rsidP="00AA0AC3">
      <w:pPr>
        <w:spacing w:after="0" w:line="240" w:lineRule="auto"/>
        <w:ind w:left="360"/>
        <w:jc w:val="both"/>
        <w:rPr>
          <w:caps/>
        </w:rPr>
      </w:pPr>
      <w:r>
        <w:t>I</w:t>
      </w:r>
      <w:r w:rsidRPr="00AF4F6A">
        <w:t xml:space="preserve">mmediate action may be necessary at any stage </w:t>
      </w:r>
      <w:r>
        <w:t>of</w:t>
      </w:r>
      <w:r w:rsidRPr="00AF4F6A">
        <w:t xml:space="preserve"> involvement with children and families. In all cases it is vital to take whatever action is needed</w:t>
      </w:r>
      <w:r>
        <w:t xml:space="preserve"> to safeguard the children such as:</w:t>
      </w:r>
    </w:p>
    <w:p w:rsidR="00AA0AC3" w:rsidRPr="00AF4F6A" w:rsidRDefault="00AA0AC3" w:rsidP="00AA0AC3">
      <w:pPr>
        <w:pStyle w:val="ListParagraph"/>
        <w:numPr>
          <w:ilvl w:val="0"/>
          <w:numId w:val="3"/>
        </w:numPr>
        <w:spacing w:after="0" w:line="240" w:lineRule="auto"/>
        <w:jc w:val="both"/>
        <w:rPr>
          <w:caps/>
        </w:rPr>
      </w:pPr>
      <w:r w:rsidRPr="00AF4F6A">
        <w:t>if emergency medical attention is required, calling 911, give address and reason you are calling</w:t>
      </w:r>
    </w:p>
    <w:p w:rsidR="00AA0AC3" w:rsidRPr="00880C06" w:rsidRDefault="00AA0AC3" w:rsidP="00AA0AC3">
      <w:pPr>
        <w:pStyle w:val="ListParagraph"/>
        <w:numPr>
          <w:ilvl w:val="0"/>
          <w:numId w:val="3"/>
        </w:numPr>
        <w:spacing w:after="0" w:line="240" w:lineRule="auto"/>
        <w:jc w:val="both"/>
        <w:rPr>
          <w:caps/>
        </w:rPr>
      </w:pPr>
      <w:r w:rsidRPr="00AF4F6A">
        <w:t>if a child is in immediate danger, call the police at 911, give address and reason for your call</w:t>
      </w:r>
    </w:p>
    <w:p w:rsidR="00AA0AC3" w:rsidRPr="00AF4F6A" w:rsidRDefault="00AA0AC3" w:rsidP="00AA0AC3">
      <w:pPr>
        <w:pStyle w:val="ListParagraph"/>
        <w:spacing w:after="0" w:line="240" w:lineRule="auto"/>
        <w:jc w:val="both"/>
        <w:rPr>
          <w:caps/>
        </w:rPr>
      </w:pPr>
    </w:p>
    <w:p w:rsidR="00AA0AC3" w:rsidRPr="002D0A25" w:rsidRDefault="00AA0AC3" w:rsidP="00AA0AC3">
      <w:pPr>
        <w:pStyle w:val="ListParagraph"/>
        <w:numPr>
          <w:ilvl w:val="0"/>
          <w:numId w:val="2"/>
        </w:numPr>
        <w:spacing w:after="0" w:line="240" w:lineRule="auto"/>
        <w:jc w:val="both"/>
        <w:rPr>
          <w:caps/>
          <w:u w:val="single"/>
        </w:rPr>
      </w:pPr>
      <w:r w:rsidRPr="002D0A25">
        <w:rPr>
          <w:u w:val="single"/>
        </w:rPr>
        <w:t>Recognition Of Abuse Or Neglect</w:t>
      </w:r>
    </w:p>
    <w:p w:rsidR="00AA0AC3" w:rsidRPr="00AF4F6A" w:rsidRDefault="00AA0AC3" w:rsidP="00AA0AC3">
      <w:pPr>
        <w:spacing w:after="0" w:line="240" w:lineRule="auto"/>
        <w:ind w:left="360"/>
        <w:jc w:val="both"/>
        <w:rPr>
          <w:b/>
          <w:caps/>
        </w:rPr>
      </w:pPr>
      <w:r w:rsidRPr="00AF4F6A">
        <w:rPr>
          <w:b/>
        </w:rPr>
        <w:t>Physical Abuse</w:t>
      </w:r>
    </w:p>
    <w:p w:rsidR="00AA0AC3" w:rsidRPr="00AF4F6A" w:rsidRDefault="00AA0AC3" w:rsidP="00AA0AC3">
      <w:pPr>
        <w:pStyle w:val="ListParagraph"/>
        <w:numPr>
          <w:ilvl w:val="0"/>
          <w:numId w:val="4"/>
        </w:numPr>
        <w:spacing w:after="0" w:line="240" w:lineRule="auto"/>
        <w:jc w:val="both"/>
        <w:rPr>
          <w:caps/>
        </w:rPr>
      </w:pPr>
      <w:r w:rsidRPr="00AF4F6A">
        <w:t>Physical abuse may involve:</w:t>
      </w:r>
    </w:p>
    <w:p w:rsidR="00AA0AC3" w:rsidRPr="00AF4F6A" w:rsidRDefault="00AA0AC3" w:rsidP="00AA0AC3">
      <w:pPr>
        <w:pStyle w:val="ListParagraph"/>
        <w:numPr>
          <w:ilvl w:val="0"/>
          <w:numId w:val="5"/>
        </w:numPr>
        <w:spacing w:after="0" w:line="240" w:lineRule="auto"/>
        <w:jc w:val="both"/>
        <w:rPr>
          <w:caps/>
        </w:rPr>
      </w:pPr>
      <w:r w:rsidRPr="00AF4F6A">
        <w:t>hitting, punching, slapping, pinching, grabbing</w:t>
      </w:r>
    </w:p>
    <w:p w:rsidR="00AA0AC3" w:rsidRPr="00AF4F6A" w:rsidRDefault="00AA0AC3" w:rsidP="00AA0AC3">
      <w:pPr>
        <w:pStyle w:val="ListParagraph"/>
        <w:numPr>
          <w:ilvl w:val="0"/>
          <w:numId w:val="5"/>
        </w:numPr>
        <w:spacing w:after="0" w:line="240" w:lineRule="auto"/>
        <w:jc w:val="both"/>
        <w:rPr>
          <w:caps/>
        </w:rPr>
      </w:pPr>
      <w:r w:rsidRPr="00AF4F6A">
        <w:t>shaking</w:t>
      </w:r>
    </w:p>
    <w:p w:rsidR="00AA0AC3" w:rsidRPr="00AF4F6A" w:rsidRDefault="00AA0AC3" w:rsidP="00AA0AC3">
      <w:pPr>
        <w:pStyle w:val="ListParagraph"/>
        <w:numPr>
          <w:ilvl w:val="0"/>
          <w:numId w:val="5"/>
        </w:numPr>
        <w:spacing w:after="0" w:line="240" w:lineRule="auto"/>
        <w:jc w:val="both"/>
        <w:rPr>
          <w:caps/>
        </w:rPr>
      </w:pPr>
      <w:r w:rsidRPr="00AF4F6A">
        <w:t>throwing</w:t>
      </w:r>
    </w:p>
    <w:p w:rsidR="00AA0AC3" w:rsidRPr="00AF4F6A" w:rsidRDefault="00AA0AC3" w:rsidP="00AA0AC3">
      <w:pPr>
        <w:pStyle w:val="ListParagraph"/>
        <w:numPr>
          <w:ilvl w:val="0"/>
          <w:numId w:val="5"/>
        </w:numPr>
        <w:spacing w:after="0" w:line="240" w:lineRule="auto"/>
        <w:jc w:val="both"/>
        <w:rPr>
          <w:caps/>
        </w:rPr>
      </w:pPr>
      <w:r w:rsidRPr="00AF4F6A">
        <w:t>burning or scalding</w:t>
      </w:r>
    </w:p>
    <w:p w:rsidR="00AA0AC3" w:rsidRPr="00AF4F6A" w:rsidRDefault="00AA0AC3" w:rsidP="00AA0AC3">
      <w:pPr>
        <w:pStyle w:val="ListParagraph"/>
        <w:numPr>
          <w:ilvl w:val="0"/>
          <w:numId w:val="5"/>
        </w:numPr>
        <w:spacing w:after="0" w:line="240" w:lineRule="auto"/>
        <w:jc w:val="both"/>
        <w:rPr>
          <w:caps/>
        </w:rPr>
      </w:pPr>
      <w:r w:rsidRPr="00AF4F6A">
        <w:t>suffocating or otherwise causing physical harm to a child</w:t>
      </w:r>
    </w:p>
    <w:p w:rsidR="00AA0AC3" w:rsidRPr="00AF4F6A" w:rsidRDefault="00AA0AC3" w:rsidP="00AA0AC3">
      <w:pPr>
        <w:pStyle w:val="ListParagraph"/>
        <w:numPr>
          <w:ilvl w:val="0"/>
          <w:numId w:val="4"/>
        </w:numPr>
        <w:spacing w:after="0" w:line="240" w:lineRule="auto"/>
        <w:jc w:val="both"/>
        <w:rPr>
          <w:caps/>
        </w:rPr>
      </w:pPr>
      <w:r w:rsidRPr="00AF4F6A">
        <w:t>Signs of physical abuse can include:</w:t>
      </w:r>
    </w:p>
    <w:p w:rsidR="00AA0AC3" w:rsidRPr="00AF4F6A" w:rsidRDefault="00AA0AC3" w:rsidP="00AA0AC3">
      <w:pPr>
        <w:pStyle w:val="ListParagraph"/>
        <w:numPr>
          <w:ilvl w:val="1"/>
          <w:numId w:val="4"/>
        </w:numPr>
        <w:spacing w:after="0" w:line="240" w:lineRule="auto"/>
        <w:jc w:val="both"/>
        <w:rPr>
          <w:caps/>
        </w:rPr>
      </w:pPr>
      <w:r>
        <w:t xml:space="preserve">Bruising, </w:t>
      </w:r>
      <w:r w:rsidRPr="00AF4F6A">
        <w:t>faded bruises</w:t>
      </w:r>
      <w:r>
        <w:t xml:space="preserve"> or black eyes</w:t>
      </w:r>
    </w:p>
    <w:p w:rsidR="00AA0AC3" w:rsidRPr="00AF4F6A" w:rsidRDefault="00AA0AC3" w:rsidP="00AA0AC3">
      <w:pPr>
        <w:pStyle w:val="ListParagraph"/>
        <w:numPr>
          <w:ilvl w:val="1"/>
          <w:numId w:val="4"/>
        </w:numPr>
        <w:spacing w:after="0" w:line="240" w:lineRule="auto"/>
        <w:jc w:val="both"/>
        <w:rPr>
          <w:caps/>
        </w:rPr>
      </w:pPr>
      <w:r w:rsidRPr="00AF4F6A">
        <w:t>pinch marks</w:t>
      </w:r>
    </w:p>
    <w:p w:rsidR="00AA0AC3" w:rsidRPr="00E04793" w:rsidRDefault="00AA0AC3" w:rsidP="00AA0AC3">
      <w:pPr>
        <w:pStyle w:val="ListParagraph"/>
        <w:numPr>
          <w:ilvl w:val="1"/>
          <w:numId w:val="4"/>
        </w:numPr>
        <w:spacing w:after="0" w:line="240" w:lineRule="auto"/>
        <w:jc w:val="both"/>
        <w:rPr>
          <w:caps/>
        </w:rPr>
      </w:pPr>
      <w:r w:rsidRPr="00AF4F6A">
        <w:t>bite marks</w:t>
      </w:r>
    </w:p>
    <w:p w:rsidR="00AA0AC3" w:rsidRPr="00AF4F6A" w:rsidRDefault="00AA0AC3" w:rsidP="00AA0AC3">
      <w:pPr>
        <w:pStyle w:val="ListParagraph"/>
        <w:numPr>
          <w:ilvl w:val="1"/>
          <w:numId w:val="4"/>
        </w:numPr>
        <w:spacing w:after="0" w:line="240" w:lineRule="auto"/>
        <w:jc w:val="both"/>
        <w:rPr>
          <w:caps/>
        </w:rPr>
      </w:pPr>
      <w:r w:rsidRPr="00AF4F6A">
        <w:t>welts or broken bones</w:t>
      </w:r>
    </w:p>
    <w:p w:rsidR="00AA0AC3" w:rsidRPr="00AF4F6A" w:rsidRDefault="00AA0AC3" w:rsidP="00AA0AC3">
      <w:pPr>
        <w:pStyle w:val="ListParagraph"/>
        <w:numPr>
          <w:ilvl w:val="1"/>
          <w:numId w:val="4"/>
        </w:numPr>
        <w:spacing w:after="0" w:line="240" w:lineRule="auto"/>
        <w:jc w:val="both"/>
        <w:rPr>
          <w:caps/>
        </w:rPr>
      </w:pPr>
      <w:r w:rsidRPr="00AF4F6A">
        <w:t>slap marks</w:t>
      </w:r>
    </w:p>
    <w:p w:rsidR="00AA0AC3" w:rsidRPr="00AA0AC3" w:rsidRDefault="00AA0AC3" w:rsidP="00AA0AC3">
      <w:pPr>
        <w:pStyle w:val="ListParagraph"/>
        <w:numPr>
          <w:ilvl w:val="1"/>
          <w:numId w:val="4"/>
        </w:numPr>
        <w:spacing w:after="0" w:line="240" w:lineRule="auto"/>
        <w:jc w:val="both"/>
        <w:rPr>
          <w:caps/>
        </w:rPr>
      </w:pPr>
      <w:r w:rsidRPr="00AF4F6A">
        <w:t>burns</w:t>
      </w:r>
    </w:p>
    <w:p w:rsidR="00AA0AC3" w:rsidRPr="00AA0AC3" w:rsidRDefault="00AA0AC3" w:rsidP="00AA0AC3">
      <w:pPr>
        <w:spacing w:after="0" w:line="240" w:lineRule="auto"/>
        <w:jc w:val="both"/>
        <w:rPr>
          <w:caps/>
        </w:rPr>
      </w:pPr>
    </w:p>
    <w:p w:rsidR="00AA0AC3" w:rsidRPr="00AA0AC3" w:rsidRDefault="00AA0AC3" w:rsidP="00AA0AC3">
      <w:pPr>
        <w:spacing w:before="240" w:after="0" w:line="240" w:lineRule="auto"/>
        <w:ind w:left="360"/>
        <w:jc w:val="both"/>
        <w:rPr>
          <w:caps/>
        </w:rPr>
      </w:pPr>
    </w:p>
    <w:p w:rsidR="00AA0AC3" w:rsidRPr="00AF4F6A" w:rsidRDefault="00AA0AC3" w:rsidP="00AA0AC3">
      <w:pPr>
        <w:pStyle w:val="ListParagraph"/>
        <w:numPr>
          <w:ilvl w:val="0"/>
          <w:numId w:val="4"/>
        </w:numPr>
        <w:spacing w:before="240" w:after="0" w:line="240" w:lineRule="auto"/>
        <w:jc w:val="both"/>
        <w:rPr>
          <w:caps/>
        </w:rPr>
      </w:pPr>
      <w:r w:rsidRPr="00AF4F6A">
        <w:t>If children are going through physical abuse they:</w:t>
      </w:r>
    </w:p>
    <w:p w:rsidR="00AA0AC3" w:rsidRPr="00AF4F6A" w:rsidRDefault="00AA0AC3" w:rsidP="00AA0AC3">
      <w:pPr>
        <w:pStyle w:val="ListParagraph"/>
        <w:numPr>
          <w:ilvl w:val="1"/>
          <w:numId w:val="4"/>
        </w:numPr>
        <w:spacing w:before="240" w:after="0" w:line="240" w:lineRule="auto"/>
        <w:jc w:val="both"/>
        <w:rPr>
          <w:caps/>
        </w:rPr>
      </w:pPr>
      <w:r w:rsidRPr="00AF4F6A">
        <w:t>may report pain</w:t>
      </w:r>
    </w:p>
    <w:p w:rsidR="00AA0AC3" w:rsidRPr="00AF4F6A" w:rsidRDefault="00AA0AC3" w:rsidP="00AA0AC3">
      <w:pPr>
        <w:pStyle w:val="ListParagraph"/>
        <w:numPr>
          <w:ilvl w:val="1"/>
          <w:numId w:val="4"/>
        </w:numPr>
        <w:spacing w:before="240" w:after="0" w:line="240" w:lineRule="auto"/>
        <w:jc w:val="both"/>
        <w:rPr>
          <w:caps/>
        </w:rPr>
      </w:pPr>
      <w:r w:rsidRPr="00AF4F6A">
        <w:t>have inconsistent explanations for injuries</w:t>
      </w:r>
    </w:p>
    <w:p w:rsidR="00AA0AC3" w:rsidRPr="00AF4F6A" w:rsidRDefault="00AA0AC3" w:rsidP="00AA0AC3">
      <w:pPr>
        <w:pStyle w:val="ListParagraph"/>
        <w:numPr>
          <w:ilvl w:val="1"/>
          <w:numId w:val="4"/>
        </w:numPr>
        <w:spacing w:before="240" w:after="0" w:line="240" w:lineRule="auto"/>
        <w:jc w:val="both"/>
        <w:rPr>
          <w:caps/>
        </w:rPr>
      </w:pPr>
      <w:r w:rsidRPr="00AF4F6A">
        <w:t>will not make eye contact</w:t>
      </w:r>
    </w:p>
    <w:p w:rsidR="00AA0AC3" w:rsidRPr="00AF4F6A" w:rsidRDefault="00AA0AC3" w:rsidP="00AA0AC3">
      <w:pPr>
        <w:pStyle w:val="ListParagraph"/>
        <w:numPr>
          <w:ilvl w:val="1"/>
          <w:numId w:val="4"/>
        </w:numPr>
        <w:spacing w:before="240" w:after="0" w:line="240" w:lineRule="auto"/>
        <w:jc w:val="both"/>
        <w:rPr>
          <w:caps/>
        </w:rPr>
      </w:pPr>
      <w:r>
        <w:t xml:space="preserve">are </w:t>
      </w:r>
      <w:r w:rsidRPr="00AF4F6A">
        <w:t>sensitive</w:t>
      </w:r>
    </w:p>
    <w:p w:rsidR="00AA0AC3" w:rsidRPr="00AF4F6A" w:rsidRDefault="00AA0AC3" w:rsidP="00AA0AC3">
      <w:pPr>
        <w:pStyle w:val="ListParagraph"/>
        <w:numPr>
          <w:ilvl w:val="1"/>
          <w:numId w:val="4"/>
        </w:numPr>
        <w:spacing w:after="0" w:line="240" w:lineRule="auto"/>
        <w:jc w:val="both"/>
        <w:rPr>
          <w:caps/>
        </w:rPr>
      </w:pPr>
      <w:r>
        <w:t xml:space="preserve">are </w:t>
      </w:r>
      <w:r w:rsidRPr="00AF4F6A">
        <w:t>defensive</w:t>
      </w:r>
    </w:p>
    <w:p w:rsidR="00AA0AC3" w:rsidRPr="00AF4F6A" w:rsidRDefault="00AA0AC3" w:rsidP="00AA0AC3">
      <w:pPr>
        <w:pStyle w:val="ListParagraph"/>
        <w:numPr>
          <w:ilvl w:val="1"/>
          <w:numId w:val="4"/>
        </w:numPr>
        <w:spacing w:after="0" w:line="240" w:lineRule="auto"/>
        <w:jc w:val="both"/>
        <w:rPr>
          <w:caps/>
        </w:rPr>
      </w:pPr>
      <w:r>
        <w:t xml:space="preserve">have multiple </w:t>
      </w:r>
      <w:r w:rsidRPr="00AF4F6A">
        <w:t>school absences</w:t>
      </w:r>
    </w:p>
    <w:p w:rsidR="00AA0AC3" w:rsidRPr="00AF4F6A" w:rsidRDefault="00AA0AC3" w:rsidP="00AA0AC3">
      <w:pPr>
        <w:pStyle w:val="ListParagraph"/>
        <w:numPr>
          <w:ilvl w:val="1"/>
          <w:numId w:val="4"/>
        </w:numPr>
        <w:spacing w:after="0" w:line="240" w:lineRule="auto"/>
        <w:jc w:val="both"/>
        <w:rPr>
          <w:caps/>
        </w:rPr>
      </w:pPr>
      <w:r>
        <w:t>may appear</w:t>
      </w:r>
      <w:r w:rsidRPr="00AF4F6A">
        <w:t xml:space="preserve"> to be fearful of adults</w:t>
      </w:r>
    </w:p>
    <w:p w:rsidR="00AA0AC3" w:rsidRPr="00AF4F6A" w:rsidRDefault="00AA0AC3" w:rsidP="00AA0AC3">
      <w:pPr>
        <w:pStyle w:val="ListParagraph"/>
        <w:numPr>
          <w:ilvl w:val="1"/>
          <w:numId w:val="4"/>
        </w:numPr>
        <w:spacing w:after="0" w:line="240" w:lineRule="auto"/>
        <w:jc w:val="both"/>
        <w:rPr>
          <w:caps/>
        </w:rPr>
      </w:pPr>
      <w:r>
        <w:t xml:space="preserve">may show </w:t>
      </w:r>
      <w:r w:rsidRPr="00AF4F6A">
        <w:t>unusual aggression</w:t>
      </w:r>
    </w:p>
    <w:p w:rsidR="00AA0AC3" w:rsidRPr="00AF4F6A" w:rsidRDefault="00AA0AC3" w:rsidP="00AA0AC3">
      <w:pPr>
        <w:spacing w:after="0" w:line="240" w:lineRule="auto"/>
        <w:ind w:left="360"/>
        <w:jc w:val="both"/>
        <w:rPr>
          <w:b/>
        </w:rPr>
      </w:pPr>
      <w:r w:rsidRPr="00AF4F6A">
        <w:rPr>
          <w:b/>
        </w:rPr>
        <w:t>Emotional/Verbal Abuse</w:t>
      </w:r>
    </w:p>
    <w:p w:rsidR="00AA0AC3" w:rsidRPr="00AF4F6A" w:rsidRDefault="00AA0AC3" w:rsidP="00AA0AC3">
      <w:pPr>
        <w:pStyle w:val="ListParagraph"/>
        <w:numPr>
          <w:ilvl w:val="0"/>
          <w:numId w:val="6"/>
        </w:numPr>
        <w:spacing w:after="0" w:line="240" w:lineRule="auto"/>
        <w:jc w:val="both"/>
        <w:rPr>
          <w:caps/>
        </w:rPr>
      </w:pPr>
      <w:r w:rsidRPr="00AF4F6A">
        <w:t>Emotional abuse is the persistent emotional ill treatment of a child which causes severe and persistent adverse effects on the child’s emotional and psychological development. It may consist of:</w:t>
      </w:r>
    </w:p>
    <w:p w:rsidR="00AA0AC3" w:rsidRPr="00A96473" w:rsidRDefault="00AA0AC3" w:rsidP="00AA0AC3">
      <w:pPr>
        <w:pStyle w:val="ListParagraph"/>
        <w:numPr>
          <w:ilvl w:val="2"/>
          <w:numId w:val="6"/>
        </w:numPr>
        <w:spacing w:after="0" w:line="240" w:lineRule="auto"/>
        <w:jc w:val="both"/>
        <w:rPr>
          <w:caps/>
        </w:rPr>
      </w:pPr>
      <w:r w:rsidRPr="00AF4F6A">
        <w:t>conveying to the child that he/she is worthless, unloved, stupid, fat, ugly</w:t>
      </w:r>
      <w:r>
        <w:t xml:space="preserve"> or </w:t>
      </w:r>
      <w:r w:rsidRPr="00AF4F6A">
        <w:t>inadequate</w:t>
      </w:r>
    </w:p>
    <w:p w:rsidR="00AA0AC3" w:rsidRPr="00AF4F6A" w:rsidRDefault="00AA0AC3" w:rsidP="00AA0AC3">
      <w:pPr>
        <w:pStyle w:val="ListParagraph"/>
        <w:numPr>
          <w:ilvl w:val="2"/>
          <w:numId w:val="6"/>
        </w:numPr>
        <w:spacing w:after="0" w:line="240" w:lineRule="auto"/>
        <w:jc w:val="both"/>
        <w:rPr>
          <w:caps/>
        </w:rPr>
      </w:pPr>
      <w:r w:rsidRPr="00AF4F6A">
        <w:t>blaming, belittling, criticizing or rejecting the child</w:t>
      </w:r>
    </w:p>
    <w:p w:rsidR="00AA0AC3" w:rsidRPr="00AF4F6A" w:rsidRDefault="00AA0AC3" w:rsidP="00AA0AC3">
      <w:pPr>
        <w:pStyle w:val="ListParagraph"/>
        <w:numPr>
          <w:ilvl w:val="2"/>
          <w:numId w:val="6"/>
        </w:numPr>
        <w:spacing w:after="0" w:line="240" w:lineRule="auto"/>
        <w:jc w:val="both"/>
        <w:rPr>
          <w:caps/>
        </w:rPr>
      </w:pPr>
      <w:r w:rsidRPr="00AF4F6A">
        <w:t>parent is consistently critical of the child, disappointed in child, states child fails to meet expect</w:t>
      </w:r>
      <w:r>
        <w:t>ations, can’t do anything right or</w:t>
      </w:r>
      <w:r w:rsidRPr="00AF4F6A">
        <w:t xml:space="preserve"> is a real burden</w:t>
      </w:r>
    </w:p>
    <w:p w:rsidR="00AA0AC3" w:rsidRPr="00AF4F6A" w:rsidRDefault="00AA0AC3" w:rsidP="00AA0AC3">
      <w:pPr>
        <w:pStyle w:val="ListParagraph"/>
        <w:numPr>
          <w:ilvl w:val="0"/>
          <w:numId w:val="6"/>
        </w:numPr>
        <w:spacing w:after="0" w:line="240" w:lineRule="auto"/>
        <w:jc w:val="both"/>
        <w:rPr>
          <w:caps/>
        </w:rPr>
      </w:pPr>
      <w:r w:rsidRPr="00AF4F6A">
        <w:t>The child may show signs of being emotionally/verbally abused by:</w:t>
      </w:r>
    </w:p>
    <w:p w:rsidR="00AA0AC3" w:rsidRPr="00AF4F6A" w:rsidRDefault="00AA0AC3" w:rsidP="00AA0AC3">
      <w:pPr>
        <w:pStyle w:val="ListParagraph"/>
        <w:numPr>
          <w:ilvl w:val="2"/>
          <w:numId w:val="6"/>
        </w:numPr>
        <w:spacing w:after="0" w:line="240" w:lineRule="auto"/>
        <w:jc w:val="both"/>
        <w:rPr>
          <w:caps/>
        </w:rPr>
      </w:pPr>
      <w:r w:rsidRPr="00AF4F6A">
        <w:t>being verbally abusive to adults</w:t>
      </w:r>
    </w:p>
    <w:p w:rsidR="00AA0AC3" w:rsidRPr="00AF4F6A" w:rsidRDefault="00AA0AC3" w:rsidP="00AA0AC3">
      <w:pPr>
        <w:pStyle w:val="ListParagraph"/>
        <w:numPr>
          <w:ilvl w:val="2"/>
          <w:numId w:val="6"/>
        </w:numPr>
        <w:spacing w:after="0" w:line="240" w:lineRule="auto"/>
        <w:jc w:val="both"/>
        <w:rPr>
          <w:caps/>
        </w:rPr>
      </w:pPr>
      <w:r w:rsidRPr="00AF4F6A">
        <w:t>being overly compliant</w:t>
      </w:r>
    </w:p>
    <w:p w:rsidR="00AA0AC3" w:rsidRPr="00AF4F6A" w:rsidRDefault="00AA0AC3" w:rsidP="00AA0AC3">
      <w:pPr>
        <w:pStyle w:val="ListParagraph"/>
        <w:numPr>
          <w:ilvl w:val="2"/>
          <w:numId w:val="6"/>
        </w:numPr>
        <w:spacing w:after="0" w:line="240" w:lineRule="auto"/>
        <w:jc w:val="both"/>
        <w:rPr>
          <w:caps/>
        </w:rPr>
      </w:pPr>
      <w:r w:rsidRPr="00AF4F6A">
        <w:t>showing signs of passive or aggressive behavior</w:t>
      </w:r>
    </w:p>
    <w:p w:rsidR="00AA0AC3" w:rsidRPr="00AF4F6A" w:rsidRDefault="00AA0AC3" w:rsidP="00AA0AC3">
      <w:pPr>
        <w:pStyle w:val="ListParagraph"/>
        <w:numPr>
          <w:ilvl w:val="2"/>
          <w:numId w:val="6"/>
        </w:numPr>
        <w:spacing w:after="0" w:line="240" w:lineRule="auto"/>
        <w:jc w:val="both"/>
        <w:rPr>
          <w:caps/>
        </w:rPr>
      </w:pPr>
      <w:r>
        <w:t xml:space="preserve">being </w:t>
      </w:r>
      <w:r w:rsidRPr="00AF4F6A">
        <w:t>fearful or anxious</w:t>
      </w:r>
    </w:p>
    <w:p w:rsidR="00AA0AC3" w:rsidRPr="00AF4F6A" w:rsidRDefault="00AA0AC3" w:rsidP="00AA0AC3">
      <w:pPr>
        <w:pStyle w:val="ListParagraph"/>
        <w:numPr>
          <w:ilvl w:val="2"/>
          <w:numId w:val="6"/>
        </w:numPr>
        <w:spacing w:after="0" w:line="240" w:lineRule="auto"/>
        <w:jc w:val="both"/>
        <w:rPr>
          <w:caps/>
        </w:rPr>
      </w:pPr>
      <w:r>
        <w:t xml:space="preserve">acting or speaking in a </w:t>
      </w:r>
      <w:r w:rsidRPr="00AF4F6A">
        <w:t>self-degrading</w:t>
      </w:r>
      <w:r>
        <w:t xml:space="preserve"> way</w:t>
      </w:r>
    </w:p>
    <w:p w:rsidR="00AA0AC3" w:rsidRPr="00AF4F6A" w:rsidRDefault="00AA0AC3" w:rsidP="00AA0AC3">
      <w:pPr>
        <w:pStyle w:val="ListParagraph"/>
        <w:numPr>
          <w:ilvl w:val="2"/>
          <w:numId w:val="6"/>
        </w:numPr>
        <w:spacing w:after="0" w:line="240" w:lineRule="auto"/>
        <w:jc w:val="both"/>
        <w:rPr>
          <w:caps/>
        </w:rPr>
      </w:pPr>
      <w:r>
        <w:t xml:space="preserve">being </w:t>
      </w:r>
      <w:r w:rsidRPr="00AF4F6A">
        <w:t>overly sensitive</w:t>
      </w:r>
    </w:p>
    <w:p w:rsidR="00AA0AC3" w:rsidRPr="005D3BCC" w:rsidRDefault="00AA0AC3" w:rsidP="00AA0AC3">
      <w:pPr>
        <w:pStyle w:val="ListParagraph"/>
        <w:numPr>
          <w:ilvl w:val="2"/>
          <w:numId w:val="6"/>
        </w:numPr>
        <w:spacing w:after="0" w:line="240" w:lineRule="auto"/>
        <w:jc w:val="both"/>
        <w:rPr>
          <w:caps/>
        </w:rPr>
      </w:pPr>
      <w:r>
        <w:t>demonstrating low self-esteem</w:t>
      </w:r>
    </w:p>
    <w:p w:rsidR="00AA0AC3" w:rsidRPr="00AF4F6A" w:rsidRDefault="00AA0AC3" w:rsidP="00AA0AC3">
      <w:pPr>
        <w:spacing w:after="0" w:line="240" w:lineRule="auto"/>
        <w:ind w:left="360"/>
        <w:jc w:val="both"/>
        <w:rPr>
          <w:b/>
        </w:rPr>
      </w:pPr>
      <w:r w:rsidRPr="00AF4F6A">
        <w:rPr>
          <w:b/>
        </w:rPr>
        <w:t>Sexual Abuse</w:t>
      </w:r>
    </w:p>
    <w:p w:rsidR="00AA0AC3" w:rsidRPr="00AF4F6A" w:rsidRDefault="00AA0AC3" w:rsidP="00AA0AC3">
      <w:pPr>
        <w:pStyle w:val="ListParagraph"/>
        <w:numPr>
          <w:ilvl w:val="0"/>
          <w:numId w:val="7"/>
        </w:numPr>
        <w:spacing w:after="0" w:line="240" w:lineRule="auto"/>
        <w:jc w:val="both"/>
        <w:rPr>
          <w:b/>
        </w:rPr>
      </w:pPr>
      <w:r w:rsidRPr="00AF4F6A">
        <w:t>Sexual abuse involves forcing or enticing a child to take part in sexual activities whether or not the chil</w:t>
      </w:r>
      <w:r>
        <w:t>d is aware of what is happening</w:t>
      </w:r>
    </w:p>
    <w:p w:rsidR="00AA0AC3" w:rsidRPr="00AF4F6A" w:rsidRDefault="00AA0AC3" w:rsidP="00AA0AC3">
      <w:pPr>
        <w:pStyle w:val="ListParagraph"/>
        <w:numPr>
          <w:ilvl w:val="0"/>
          <w:numId w:val="7"/>
        </w:numPr>
        <w:spacing w:after="0" w:line="240" w:lineRule="auto"/>
        <w:jc w:val="both"/>
        <w:rPr>
          <w:b/>
        </w:rPr>
      </w:pPr>
      <w:r w:rsidRPr="00AF4F6A">
        <w:t>The activities may involve:</w:t>
      </w:r>
    </w:p>
    <w:p w:rsidR="00AA0AC3" w:rsidRPr="00AF4F6A" w:rsidRDefault="00AA0AC3" w:rsidP="00AA0AC3">
      <w:pPr>
        <w:pStyle w:val="ListParagraph"/>
        <w:numPr>
          <w:ilvl w:val="1"/>
          <w:numId w:val="7"/>
        </w:numPr>
        <w:spacing w:after="0" w:line="240" w:lineRule="auto"/>
        <w:jc w:val="both"/>
        <w:rPr>
          <w:b/>
        </w:rPr>
      </w:pPr>
      <w:r w:rsidRPr="00AF4F6A">
        <w:t>Physical conta</w:t>
      </w:r>
      <w:r>
        <w:t>ct including penetrative or non-</w:t>
      </w:r>
      <w:r w:rsidRPr="00AF4F6A">
        <w:t xml:space="preserve">penetrative acts. They may include non-contact activities like: </w:t>
      </w:r>
    </w:p>
    <w:p w:rsidR="00AA0AC3" w:rsidRPr="00AF4F6A" w:rsidRDefault="00AA0AC3" w:rsidP="00AA0AC3">
      <w:pPr>
        <w:pStyle w:val="ListParagraph"/>
        <w:numPr>
          <w:ilvl w:val="2"/>
          <w:numId w:val="7"/>
        </w:numPr>
        <w:spacing w:after="0" w:line="240" w:lineRule="auto"/>
        <w:jc w:val="both"/>
        <w:rPr>
          <w:b/>
        </w:rPr>
      </w:pPr>
      <w:r w:rsidRPr="00AF4F6A">
        <w:t xml:space="preserve">Looking at or in the production of pornographic material </w:t>
      </w:r>
    </w:p>
    <w:p w:rsidR="00AA0AC3" w:rsidRPr="00AF4F6A" w:rsidRDefault="00AA0AC3" w:rsidP="00AA0AC3">
      <w:pPr>
        <w:pStyle w:val="ListParagraph"/>
        <w:numPr>
          <w:ilvl w:val="2"/>
          <w:numId w:val="7"/>
        </w:numPr>
        <w:spacing w:after="0" w:line="240" w:lineRule="auto"/>
        <w:jc w:val="both"/>
        <w:rPr>
          <w:b/>
        </w:rPr>
      </w:pPr>
      <w:r w:rsidRPr="00AF4F6A">
        <w:t xml:space="preserve">Watching sexual acts </w:t>
      </w:r>
    </w:p>
    <w:p w:rsidR="00AA0AC3" w:rsidRPr="00AF4F6A" w:rsidRDefault="00AA0AC3" w:rsidP="00AA0AC3">
      <w:pPr>
        <w:pStyle w:val="ListParagraph"/>
        <w:numPr>
          <w:ilvl w:val="2"/>
          <w:numId w:val="7"/>
        </w:numPr>
        <w:spacing w:after="0" w:line="240" w:lineRule="auto"/>
        <w:jc w:val="both"/>
        <w:rPr>
          <w:b/>
        </w:rPr>
      </w:pPr>
      <w:r w:rsidRPr="00AF4F6A">
        <w:t>Encouraging children to behave in sexually inappropriate ways</w:t>
      </w:r>
    </w:p>
    <w:p w:rsidR="00AA0AC3" w:rsidRPr="00AF4F6A" w:rsidRDefault="00AA0AC3" w:rsidP="00AA0AC3">
      <w:pPr>
        <w:pStyle w:val="ListParagraph"/>
        <w:numPr>
          <w:ilvl w:val="0"/>
          <w:numId w:val="7"/>
        </w:numPr>
        <w:spacing w:after="0" w:line="240" w:lineRule="auto"/>
        <w:jc w:val="both"/>
      </w:pPr>
      <w:r w:rsidRPr="00AF4F6A">
        <w:t>Children may show signs of sexual abuse by:</w:t>
      </w:r>
    </w:p>
    <w:p w:rsidR="00AA0AC3" w:rsidRPr="00AF4F6A" w:rsidRDefault="00AA0AC3" w:rsidP="00AA0AC3">
      <w:pPr>
        <w:pStyle w:val="ListParagraph"/>
        <w:numPr>
          <w:ilvl w:val="1"/>
          <w:numId w:val="7"/>
        </w:numPr>
        <w:spacing w:after="0" w:line="240" w:lineRule="auto"/>
        <w:jc w:val="both"/>
      </w:pPr>
      <w:r w:rsidRPr="00AF4F6A">
        <w:t>Making inappropriate comments, questions or touching</w:t>
      </w:r>
      <w:r>
        <w:t>.</w:t>
      </w:r>
    </w:p>
    <w:p w:rsidR="00AA0AC3" w:rsidRPr="00AF4F6A" w:rsidRDefault="00AA0AC3" w:rsidP="00AA0AC3">
      <w:pPr>
        <w:pStyle w:val="ListParagraph"/>
        <w:numPr>
          <w:ilvl w:val="1"/>
          <w:numId w:val="7"/>
        </w:numPr>
        <w:spacing w:after="0" w:line="240" w:lineRule="auto"/>
        <w:jc w:val="both"/>
      </w:pPr>
      <w:r w:rsidRPr="00AF4F6A">
        <w:t>Bruising on the genitals</w:t>
      </w:r>
      <w:r>
        <w:t>.</w:t>
      </w:r>
    </w:p>
    <w:p w:rsidR="00AA0AC3" w:rsidRPr="00AF4F6A" w:rsidRDefault="00AA0AC3" w:rsidP="00AA0AC3">
      <w:pPr>
        <w:pStyle w:val="ListParagraph"/>
        <w:numPr>
          <w:ilvl w:val="1"/>
          <w:numId w:val="7"/>
        </w:numPr>
        <w:spacing w:after="0" w:line="240" w:lineRule="auto"/>
        <w:jc w:val="both"/>
      </w:pPr>
      <w:r w:rsidRPr="00AF4F6A">
        <w:t>Cutting or Scratching</w:t>
      </w:r>
    </w:p>
    <w:p w:rsidR="00AA0AC3" w:rsidRPr="00AF4F6A" w:rsidRDefault="00AA0AC3" w:rsidP="00AA0AC3">
      <w:pPr>
        <w:pStyle w:val="ListParagraph"/>
        <w:numPr>
          <w:ilvl w:val="1"/>
          <w:numId w:val="7"/>
        </w:numPr>
        <w:spacing w:after="0" w:line="240" w:lineRule="auto"/>
        <w:jc w:val="both"/>
      </w:pPr>
      <w:r w:rsidRPr="00AF4F6A">
        <w:t>Complaints of burning, soreness, sensitivity in the genital area</w:t>
      </w:r>
    </w:p>
    <w:p w:rsidR="00AA0AC3" w:rsidRPr="00AF4F6A" w:rsidRDefault="00AA0AC3" w:rsidP="00AA0AC3">
      <w:pPr>
        <w:pStyle w:val="ListParagraph"/>
        <w:numPr>
          <w:ilvl w:val="1"/>
          <w:numId w:val="7"/>
        </w:numPr>
        <w:spacing w:after="0" w:line="240" w:lineRule="auto"/>
        <w:jc w:val="both"/>
      </w:pPr>
      <w:r w:rsidRPr="00AF4F6A">
        <w:t>Anxiety when asked to get undressed, i.e. for bath</w:t>
      </w:r>
    </w:p>
    <w:p w:rsidR="00AA0AC3" w:rsidRDefault="00AA0AC3" w:rsidP="00AA0AC3">
      <w:pPr>
        <w:spacing w:after="0" w:line="240" w:lineRule="auto"/>
        <w:ind w:left="360"/>
        <w:jc w:val="both"/>
        <w:rPr>
          <w:b/>
        </w:rPr>
      </w:pPr>
    </w:p>
    <w:p w:rsidR="00AA0AC3" w:rsidRDefault="00AA0AC3" w:rsidP="00AA0AC3">
      <w:pPr>
        <w:spacing w:after="0" w:line="240" w:lineRule="auto"/>
        <w:ind w:left="360"/>
        <w:jc w:val="both"/>
        <w:rPr>
          <w:b/>
        </w:rPr>
      </w:pPr>
    </w:p>
    <w:p w:rsidR="00AA0AC3" w:rsidRDefault="00AA0AC3" w:rsidP="00AA0AC3">
      <w:pPr>
        <w:spacing w:after="0" w:line="240" w:lineRule="auto"/>
        <w:ind w:left="360"/>
        <w:jc w:val="both"/>
        <w:rPr>
          <w:b/>
        </w:rPr>
      </w:pPr>
    </w:p>
    <w:p w:rsidR="00AA0AC3" w:rsidRDefault="00AA0AC3" w:rsidP="00AA0AC3">
      <w:pPr>
        <w:spacing w:after="0" w:line="240" w:lineRule="auto"/>
        <w:ind w:left="360"/>
        <w:jc w:val="both"/>
        <w:rPr>
          <w:b/>
        </w:rPr>
      </w:pPr>
    </w:p>
    <w:p w:rsidR="00AA0AC3" w:rsidRDefault="00AA0AC3" w:rsidP="00AA0AC3">
      <w:pPr>
        <w:spacing w:after="0" w:line="240" w:lineRule="auto"/>
        <w:ind w:left="360"/>
        <w:jc w:val="both"/>
        <w:rPr>
          <w:b/>
        </w:rPr>
      </w:pPr>
    </w:p>
    <w:p w:rsidR="00AA0AC3" w:rsidRPr="00AF4F6A" w:rsidRDefault="00AA0AC3" w:rsidP="00AA0AC3">
      <w:pPr>
        <w:spacing w:after="0" w:line="240" w:lineRule="auto"/>
        <w:ind w:left="360"/>
        <w:jc w:val="both"/>
        <w:rPr>
          <w:b/>
        </w:rPr>
      </w:pPr>
      <w:r w:rsidRPr="00AF4F6A">
        <w:rPr>
          <w:b/>
        </w:rPr>
        <w:t>Neglect</w:t>
      </w:r>
    </w:p>
    <w:p w:rsidR="00AA0AC3" w:rsidRPr="00AF4F6A" w:rsidRDefault="00AA0AC3" w:rsidP="00AA0AC3">
      <w:pPr>
        <w:pStyle w:val="ListParagraph"/>
        <w:numPr>
          <w:ilvl w:val="0"/>
          <w:numId w:val="8"/>
        </w:numPr>
        <w:spacing w:after="0" w:line="240" w:lineRule="auto"/>
        <w:jc w:val="both"/>
        <w:rPr>
          <w:b/>
        </w:rPr>
      </w:pPr>
      <w:r w:rsidRPr="00AF4F6A">
        <w:t>Neglect is the persistent failure to meet a child’s basic physical or psychological needs, likely to result in the serious impairment of the child’s health or development.</w:t>
      </w:r>
    </w:p>
    <w:p w:rsidR="00AA0AC3" w:rsidRPr="00E122C2" w:rsidRDefault="00AA0AC3" w:rsidP="00AA0AC3">
      <w:pPr>
        <w:pStyle w:val="ListParagraph"/>
        <w:spacing w:after="0" w:line="240" w:lineRule="auto"/>
        <w:jc w:val="both"/>
        <w:rPr>
          <w:b/>
        </w:rPr>
      </w:pPr>
    </w:p>
    <w:p w:rsidR="00AA0AC3" w:rsidRPr="00AF4F6A" w:rsidRDefault="00AA0AC3" w:rsidP="00AA0AC3">
      <w:pPr>
        <w:pStyle w:val="ListParagraph"/>
        <w:numPr>
          <w:ilvl w:val="0"/>
          <w:numId w:val="8"/>
        </w:numPr>
        <w:spacing w:after="0" w:line="240" w:lineRule="auto"/>
        <w:jc w:val="both"/>
        <w:rPr>
          <w:b/>
        </w:rPr>
      </w:pPr>
      <w:r w:rsidRPr="00AF4F6A">
        <w:t>It may involve a parent or caregiver failing to:</w:t>
      </w:r>
    </w:p>
    <w:p w:rsidR="00AA0AC3" w:rsidRPr="00AF4F6A" w:rsidRDefault="00AA0AC3" w:rsidP="00AA0AC3">
      <w:pPr>
        <w:pStyle w:val="ListParagraph"/>
        <w:numPr>
          <w:ilvl w:val="1"/>
          <w:numId w:val="8"/>
        </w:numPr>
        <w:spacing w:after="0" w:line="240" w:lineRule="auto"/>
        <w:jc w:val="both"/>
        <w:rPr>
          <w:b/>
        </w:rPr>
      </w:pPr>
      <w:r w:rsidRPr="00AF4F6A">
        <w:t>Provide</w:t>
      </w:r>
      <w:r>
        <w:t xml:space="preserve"> child with</w:t>
      </w:r>
      <w:r w:rsidRPr="00AF4F6A">
        <w:t xml:space="preserve"> adequate food, shelter or clothing</w:t>
      </w:r>
    </w:p>
    <w:p w:rsidR="00AA0AC3" w:rsidRPr="00AF4F6A" w:rsidRDefault="00AA0AC3" w:rsidP="00AA0AC3">
      <w:pPr>
        <w:pStyle w:val="ListParagraph"/>
        <w:numPr>
          <w:ilvl w:val="1"/>
          <w:numId w:val="8"/>
        </w:numPr>
        <w:spacing w:after="0" w:line="240" w:lineRule="auto"/>
        <w:jc w:val="both"/>
        <w:rPr>
          <w:b/>
        </w:rPr>
      </w:pPr>
      <w:r>
        <w:t xml:space="preserve">Protect </w:t>
      </w:r>
      <w:r w:rsidRPr="00AF4F6A">
        <w:t>child from physical harm or danger</w:t>
      </w:r>
    </w:p>
    <w:p w:rsidR="00AA0AC3" w:rsidRPr="00AF4F6A" w:rsidRDefault="00AA0AC3" w:rsidP="00AA0AC3">
      <w:pPr>
        <w:pStyle w:val="ListParagraph"/>
        <w:numPr>
          <w:ilvl w:val="1"/>
          <w:numId w:val="8"/>
        </w:numPr>
        <w:spacing w:after="0" w:line="240" w:lineRule="auto"/>
        <w:jc w:val="both"/>
        <w:rPr>
          <w:b/>
        </w:rPr>
      </w:pPr>
      <w:r>
        <w:t>E</w:t>
      </w:r>
      <w:r w:rsidRPr="00AF4F6A">
        <w:t>nsure access to appropriate and timely medical care or trea</w:t>
      </w:r>
      <w:r>
        <w:t>tment</w:t>
      </w:r>
    </w:p>
    <w:p w:rsidR="00AA0AC3" w:rsidRPr="00DD5CF1" w:rsidRDefault="00AA0AC3" w:rsidP="00AA0AC3">
      <w:pPr>
        <w:pStyle w:val="ListParagraph"/>
        <w:numPr>
          <w:ilvl w:val="1"/>
          <w:numId w:val="8"/>
        </w:numPr>
        <w:spacing w:after="0" w:line="240" w:lineRule="auto"/>
        <w:jc w:val="both"/>
        <w:rPr>
          <w:b/>
        </w:rPr>
      </w:pPr>
      <w:r>
        <w:t>Be r</w:t>
      </w:r>
      <w:r w:rsidRPr="00AF4F6A">
        <w:t xml:space="preserve">esponsive to </w:t>
      </w:r>
      <w:r>
        <w:t>a child’s basic emotional needs</w:t>
      </w:r>
    </w:p>
    <w:p w:rsidR="00AA0AC3" w:rsidRDefault="00AA0AC3" w:rsidP="00AA0AC3">
      <w:pPr>
        <w:spacing w:after="0" w:line="240" w:lineRule="auto"/>
        <w:jc w:val="both"/>
      </w:pPr>
    </w:p>
    <w:p w:rsidR="00AA0AC3" w:rsidRDefault="00AA0AC3" w:rsidP="00AA0AC3">
      <w:pPr>
        <w:spacing w:after="0" w:line="240" w:lineRule="auto"/>
        <w:jc w:val="both"/>
      </w:pPr>
      <w:r w:rsidRPr="00AF4F6A">
        <w:t>Child Abuse crosses all racial, ethnic, religious, educational and socioeconomic levels.</w:t>
      </w:r>
      <w:r>
        <w:t xml:space="preserve"> </w:t>
      </w:r>
      <w:r w:rsidRPr="00AF4F6A">
        <w:t>Volunteers with NAN need to be alert to the signs of potential abuse of children both within their families and also from other sources. A potential abuser could be a grandparent, aunt or u</w:t>
      </w:r>
      <w:r>
        <w:t>ncle, older cousin, neighbour</w:t>
      </w:r>
      <w:r w:rsidRPr="00AF4F6A">
        <w:t xml:space="preserve">, </w:t>
      </w:r>
      <w:r>
        <w:t xml:space="preserve">teacher, coach or other caregiver. </w:t>
      </w:r>
    </w:p>
    <w:p w:rsidR="00AA0AC3" w:rsidRPr="00AF4F6A" w:rsidRDefault="00AA0AC3" w:rsidP="00AA0AC3">
      <w:pPr>
        <w:spacing w:after="0" w:line="240" w:lineRule="auto"/>
        <w:jc w:val="both"/>
      </w:pPr>
    </w:p>
    <w:p w:rsidR="00AA0AC3" w:rsidRPr="00AF4F6A" w:rsidRDefault="00AA0AC3" w:rsidP="00AA0AC3">
      <w:pPr>
        <w:spacing w:after="0" w:line="240" w:lineRule="auto"/>
        <w:jc w:val="both"/>
      </w:pPr>
      <w:r w:rsidRPr="00AF4F6A">
        <w:t>Nanny Angels should know how to recognize and act upon indicators of abuse or potential abuse involving children. There is an expected responsibility for all members of the organization to respond to any suspected or actual abuse of a child in accordance with these procedures.</w:t>
      </w:r>
    </w:p>
    <w:p w:rsidR="00AA0AC3" w:rsidRDefault="00AA0AC3" w:rsidP="00AA0AC3">
      <w:pPr>
        <w:spacing w:after="0" w:line="240" w:lineRule="auto"/>
        <w:jc w:val="both"/>
        <w:rPr>
          <w:b/>
        </w:rPr>
      </w:pPr>
    </w:p>
    <w:p w:rsidR="00AA0AC3" w:rsidRPr="00AF4F6A" w:rsidRDefault="00AA0AC3" w:rsidP="00AA0AC3">
      <w:pPr>
        <w:spacing w:after="0" w:line="240" w:lineRule="auto"/>
        <w:jc w:val="both"/>
        <w:rPr>
          <w:b/>
        </w:rPr>
      </w:pPr>
      <w:r w:rsidRPr="00AF4F6A">
        <w:rPr>
          <w:b/>
        </w:rPr>
        <w:t>What to do if Children talk to you</w:t>
      </w:r>
      <w:r>
        <w:rPr>
          <w:b/>
        </w:rPr>
        <w:t xml:space="preserve"> about Abuse or N</w:t>
      </w:r>
      <w:r w:rsidRPr="00AF4F6A">
        <w:rPr>
          <w:b/>
        </w:rPr>
        <w:t xml:space="preserve">eglect </w:t>
      </w:r>
    </w:p>
    <w:p w:rsidR="00AA0AC3" w:rsidRPr="00AF4F6A" w:rsidRDefault="00AA0AC3" w:rsidP="00AA0AC3">
      <w:pPr>
        <w:pStyle w:val="ListParagraph"/>
        <w:numPr>
          <w:ilvl w:val="0"/>
          <w:numId w:val="9"/>
        </w:numPr>
        <w:spacing w:after="0" w:line="240" w:lineRule="auto"/>
        <w:jc w:val="both"/>
      </w:pPr>
      <w:r w:rsidRPr="00AF4F6A">
        <w:t>Abuse is generally not determined by one single indicator - it is a combination of them.</w:t>
      </w:r>
    </w:p>
    <w:p w:rsidR="00AA0AC3" w:rsidRPr="00AF4F6A" w:rsidRDefault="00AA0AC3" w:rsidP="00AA0AC3">
      <w:pPr>
        <w:pStyle w:val="ListParagraph"/>
        <w:numPr>
          <w:ilvl w:val="0"/>
          <w:numId w:val="9"/>
        </w:numPr>
        <w:spacing w:after="0" w:line="240" w:lineRule="auto"/>
        <w:jc w:val="both"/>
      </w:pPr>
      <w:r w:rsidRPr="00AF4F6A">
        <w:t>It is recognized that a child may seek you out to share information about abuse or neglect or talk spontaneously individually or in groups when you are present. In these situations you must:</w:t>
      </w:r>
    </w:p>
    <w:p w:rsidR="00AA0AC3" w:rsidRPr="00AF4F6A" w:rsidRDefault="00AA0AC3" w:rsidP="00AA0AC3">
      <w:pPr>
        <w:pStyle w:val="ListParagraph"/>
        <w:numPr>
          <w:ilvl w:val="1"/>
          <w:numId w:val="9"/>
        </w:numPr>
        <w:spacing w:after="0" w:line="240" w:lineRule="auto"/>
        <w:jc w:val="both"/>
      </w:pPr>
      <w:r w:rsidRPr="00AF4F6A">
        <w:t xml:space="preserve">Listen carefully to the child. </w:t>
      </w:r>
      <w:r w:rsidRPr="00A73A58">
        <w:rPr>
          <w:b/>
        </w:rPr>
        <w:t>DO NOT</w:t>
      </w:r>
      <w:r w:rsidRPr="00AF4F6A">
        <w:t xml:space="preserve"> directly question the child</w:t>
      </w:r>
    </w:p>
    <w:p w:rsidR="00AA0AC3" w:rsidRPr="00AF4F6A" w:rsidRDefault="00AA0AC3" w:rsidP="00AA0AC3">
      <w:pPr>
        <w:pStyle w:val="ListParagraph"/>
        <w:numPr>
          <w:ilvl w:val="1"/>
          <w:numId w:val="9"/>
        </w:numPr>
        <w:spacing w:after="0" w:line="240" w:lineRule="auto"/>
        <w:jc w:val="both"/>
      </w:pPr>
      <w:r w:rsidRPr="00AF4F6A">
        <w:t>Give the child time and attention</w:t>
      </w:r>
    </w:p>
    <w:p w:rsidR="00AA0AC3" w:rsidRPr="00AF4F6A" w:rsidRDefault="00AA0AC3" w:rsidP="00AA0AC3">
      <w:pPr>
        <w:pStyle w:val="ListParagraph"/>
        <w:numPr>
          <w:ilvl w:val="1"/>
          <w:numId w:val="9"/>
        </w:numPr>
        <w:spacing w:after="0" w:line="240" w:lineRule="auto"/>
        <w:jc w:val="both"/>
      </w:pPr>
      <w:r w:rsidRPr="00AF4F6A">
        <w:t>Allow the child to give a spontaneous account; do not stop a child who is free</w:t>
      </w:r>
      <w:r>
        <w:t>ly recalling significant events</w:t>
      </w:r>
    </w:p>
    <w:p w:rsidR="00AA0AC3" w:rsidRPr="00AF4F6A" w:rsidRDefault="00AA0AC3" w:rsidP="00AA0AC3">
      <w:pPr>
        <w:pStyle w:val="ListParagraph"/>
        <w:numPr>
          <w:ilvl w:val="1"/>
          <w:numId w:val="9"/>
        </w:numPr>
        <w:spacing w:after="0" w:line="240" w:lineRule="auto"/>
        <w:jc w:val="both"/>
      </w:pPr>
      <w:r w:rsidRPr="00AF4F6A">
        <w:t>Make an accurate record of the information you have been given taking care to record the timing, setting and people present, the child’s presen</w:t>
      </w:r>
      <w:r>
        <w:t>tation as well as what was said</w:t>
      </w:r>
    </w:p>
    <w:p w:rsidR="00AA0AC3" w:rsidRPr="00AF4F6A" w:rsidRDefault="00AA0AC3" w:rsidP="00AA0AC3">
      <w:pPr>
        <w:pStyle w:val="ListParagraph"/>
        <w:numPr>
          <w:ilvl w:val="1"/>
          <w:numId w:val="9"/>
        </w:numPr>
        <w:spacing w:after="0" w:line="240" w:lineRule="auto"/>
        <w:jc w:val="both"/>
      </w:pPr>
      <w:r w:rsidRPr="00AF4F6A">
        <w:t>Use the child’s own words where possible</w:t>
      </w:r>
    </w:p>
    <w:p w:rsidR="00AA0AC3" w:rsidRPr="00AF4F6A" w:rsidRDefault="00AA0AC3" w:rsidP="00AA0AC3">
      <w:pPr>
        <w:pStyle w:val="ListParagraph"/>
        <w:numPr>
          <w:ilvl w:val="1"/>
          <w:numId w:val="9"/>
        </w:numPr>
        <w:spacing w:after="0" w:line="240" w:lineRule="auto"/>
        <w:jc w:val="both"/>
      </w:pPr>
      <w:r w:rsidRPr="00AF4F6A">
        <w:t xml:space="preserve">Explain that you will need to </w:t>
      </w:r>
      <w:r>
        <w:t>get help to keep the child safe</w:t>
      </w:r>
    </w:p>
    <w:p w:rsidR="00AA0AC3" w:rsidRDefault="00AA0AC3" w:rsidP="00AA0AC3">
      <w:pPr>
        <w:spacing w:after="0" w:line="240" w:lineRule="auto"/>
        <w:jc w:val="both"/>
      </w:pPr>
    </w:p>
    <w:p w:rsidR="00AA0AC3" w:rsidRDefault="00AA0AC3" w:rsidP="00AA0AC3">
      <w:pPr>
        <w:spacing w:after="0" w:line="240" w:lineRule="auto"/>
        <w:jc w:val="both"/>
      </w:pPr>
      <w:r w:rsidRPr="00AF4F6A">
        <w:t>If you suspect or see any signs of abuse or neglect, it is your obligation to report your c</w:t>
      </w:r>
      <w:r>
        <w:t xml:space="preserve">oncerns to </w:t>
      </w:r>
      <w:r>
        <w:t xml:space="preserve">the Nanny Angel Network and notify the local Children’s Aid Society as soon as you leave the home. </w:t>
      </w:r>
      <w:r>
        <w:rPr>
          <w:color w:val="000000" w:themeColor="text1"/>
        </w:rPr>
        <w:t>Y</w:t>
      </w:r>
      <w:r>
        <w:rPr>
          <w:color w:val="000000" w:themeColor="text1"/>
        </w:rPr>
        <w:t>ou may wish to consult with NAN’s</w:t>
      </w:r>
      <w:r w:rsidRPr="00F67BCD">
        <w:rPr>
          <w:color w:val="000000" w:themeColor="text1"/>
        </w:rPr>
        <w:t xml:space="preserve"> Child Life Specialist for assistance</w:t>
      </w:r>
      <w:r>
        <w:rPr>
          <w:color w:val="000000" w:themeColor="text1"/>
        </w:rPr>
        <w:t xml:space="preserve"> by calling 416-730-0025 ext 2</w:t>
      </w:r>
      <w:r w:rsidRPr="00F67BCD">
        <w:rPr>
          <w:color w:val="000000" w:themeColor="text1"/>
        </w:rPr>
        <w:t xml:space="preserve">. </w:t>
      </w:r>
      <w:r w:rsidRPr="00AF4F6A">
        <w:t>Do not confront the parents or other adults in the home.</w:t>
      </w:r>
      <w:r>
        <w:t xml:space="preserve"> </w:t>
      </w:r>
      <w:r>
        <w:rPr>
          <w:color w:val="000000" w:themeColor="text1"/>
        </w:rPr>
        <w:t xml:space="preserve">If </w:t>
      </w:r>
      <w:r>
        <w:rPr>
          <w:color w:val="000000" w:themeColor="text1"/>
        </w:rPr>
        <w:t xml:space="preserve">at any time </w:t>
      </w:r>
      <w:r>
        <w:rPr>
          <w:color w:val="000000" w:themeColor="text1"/>
        </w:rPr>
        <w:t xml:space="preserve">you feel </w:t>
      </w:r>
      <w:r>
        <w:rPr>
          <w:color w:val="000000" w:themeColor="text1"/>
        </w:rPr>
        <w:t xml:space="preserve">that you or </w:t>
      </w:r>
      <w:r>
        <w:rPr>
          <w:color w:val="000000" w:themeColor="text1"/>
        </w:rPr>
        <w:t>the children are</w:t>
      </w:r>
      <w:r>
        <w:rPr>
          <w:color w:val="000000" w:themeColor="text1"/>
        </w:rPr>
        <w:t xml:space="preserve"> in danger, call 911 immediately.</w:t>
      </w:r>
    </w:p>
    <w:p w:rsidR="00AA0AC3" w:rsidRDefault="00AA0AC3" w:rsidP="00AA0AC3">
      <w:pPr>
        <w:spacing w:after="0" w:line="240" w:lineRule="auto"/>
        <w:jc w:val="both"/>
      </w:pPr>
    </w:p>
    <w:p w:rsidR="00AA0AC3" w:rsidRPr="002A0950" w:rsidRDefault="00AA0AC3" w:rsidP="00AA0AC3">
      <w:pPr>
        <w:spacing w:after="0" w:line="240" w:lineRule="auto"/>
        <w:jc w:val="both"/>
      </w:pPr>
    </w:p>
    <w:p w:rsidR="00230CF6" w:rsidRDefault="00230CF6">
      <w:bookmarkStart w:id="0" w:name="_GoBack"/>
      <w:bookmarkEnd w:id="0"/>
    </w:p>
    <w:sectPr w:rsidR="00230CF6">
      <w:headerReference w:type="default" r:id="rId6"/>
      <w:footerReference w:type="default" r:id="rId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64809100"/>
      <w:docPartObj>
        <w:docPartGallery w:val="Page Numbers (Bottom of Page)"/>
        <w:docPartUnique/>
      </w:docPartObj>
    </w:sdtPr>
    <w:sdtEndPr>
      <w:rPr>
        <w:noProof/>
      </w:rPr>
    </w:sdtEndPr>
    <w:sdtContent>
      <w:p w:rsidR="00151239" w:rsidRDefault="00AA0AC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151239" w:rsidRDefault="00AA0AC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D8E" w:rsidRPr="0003623E" w:rsidRDefault="00AA0AC3" w:rsidP="00222D8E">
    <w:pPr>
      <w:autoSpaceDE w:val="0"/>
      <w:autoSpaceDN w:val="0"/>
      <w:adjustRightInd w:val="0"/>
      <w:ind w:left="3600"/>
      <w:rPr>
        <w:rFonts w:ascii="Gill Sans MT" w:hAnsi="Gill Sans MT" w:cs="Gill Sans MT"/>
        <w:color w:val="595959"/>
        <w:sz w:val="18"/>
        <w:szCs w:val="18"/>
        <w:lang w:eastAsia="en-CA"/>
      </w:rPr>
    </w:pPr>
    <w:r>
      <w:rPr>
        <w:noProof/>
        <w:lang w:val="en-US"/>
      </w:rPr>
      <w:drawing>
        <wp:anchor distT="0" distB="0" distL="114300" distR="114300" simplePos="0" relativeHeight="251659264" behindDoc="0" locked="0" layoutInCell="1" allowOverlap="1" wp14:anchorId="71AC03BA" wp14:editId="6F17DEA5">
          <wp:simplePos x="0" y="0"/>
          <wp:positionH relativeFrom="column">
            <wp:posOffset>-55245</wp:posOffset>
          </wp:positionH>
          <wp:positionV relativeFrom="paragraph">
            <wp:posOffset>-159385</wp:posOffset>
          </wp:positionV>
          <wp:extent cx="2335500" cy="1143000"/>
          <wp:effectExtent l="0" t="0" r="825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Nanny Angel Network\Branding\Logo\Logo.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335500" cy="11430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22D8E" w:rsidRPr="0003623E" w:rsidRDefault="00AA0AC3" w:rsidP="00222D8E">
    <w:pPr>
      <w:autoSpaceDE w:val="0"/>
      <w:autoSpaceDN w:val="0"/>
      <w:adjustRightInd w:val="0"/>
      <w:spacing w:after="0" w:line="240" w:lineRule="auto"/>
      <w:ind w:left="2880" w:firstLine="720"/>
      <w:rPr>
        <w:rFonts w:ascii="Gill Sans MT" w:hAnsi="Gill Sans MT" w:cs="Gill Sans MT"/>
        <w:color w:val="595959"/>
        <w:sz w:val="18"/>
        <w:szCs w:val="18"/>
        <w:lang w:eastAsia="en-CA"/>
      </w:rPr>
    </w:pPr>
    <w:r w:rsidRPr="0003623E">
      <w:rPr>
        <w:rFonts w:ascii="Gill Sans MT" w:hAnsi="Gill Sans MT" w:cs="Gill Sans MT"/>
        <w:color w:val="595959"/>
        <w:sz w:val="18"/>
        <w:szCs w:val="18"/>
        <w:lang w:eastAsia="en-CA"/>
      </w:rPr>
      <w:t xml:space="preserve">TELEPHONE: 416.730.0025 </w:t>
    </w:r>
  </w:p>
  <w:p w:rsidR="00222D8E" w:rsidRPr="0003623E" w:rsidRDefault="00AA0AC3" w:rsidP="00222D8E">
    <w:pPr>
      <w:autoSpaceDE w:val="0"/>
      <w:autoSpaceDN w:val="0"/>
      <w:adjustRightInd w:val="0"/>
      <w:spacing w:after="0" w:line="240" w:lineRule="auto"/>
      <w:ind w:left="3600"/>
      <w:rPr>
        <w:rFonts w:ascii="Gill Sans MT" w:hAnsi="Gill Sans MT" w:cs="Gill Sans MT"/>
        <w:color w:val="595959"/>
        <w:sz w:val="18"/>
        <w:szCs w:val="18"/>
        <w:lang w:eastAsia="en-CA"/>
      </w:rPr>
    </w:pPr>
    <w:r w:rsidRPr="0003623E">
      <w:rPr>
        <w:rFonts w:ascii="Gill Sans MT" w:hAnsi="Gill Sans MT" w:cs="Gill Sans MT"/>
        <w:color w:val="595959"/>
        <w:sz w:val="18"/>
        <w:szCs w:val="18"/>
        <w:lang w:eastAsia="en-CA"/>
      </w:rPr>
      <w:t xml:space="preserve">TOLL FREE: 1.877.731.8866 </w:t>
    </w:r>
  </w:p>
  <w:p w:rsidR="00222D8E" w:rsidRPr="0003623E" w:rsidRDefault="00AA0AC3" w:rsidP="00222D8E">
    <w:pPr>
      <w:autoSpaceDE w:val="0"/>
      <w:autoSpaceDN w:val="0"/>
      <w:adjustRightInd w:val="0"/>
      <w:spacing w:after="0" w:line="240" w:lineRule="auto"/>
      <w:ind w:left="3600"/>
      <w:rPr>
        <w:rFonts w:ascii="Gill Sans MT" w:hAnsi="Gill Sans MT" w:cs="Gill Sans MT"/>
        <w:color w:val="595959"/>
        <w:sz w:val="18"/>
        <w:szCs w:val="18"/>
        <w:lang w:eastAsia="en-CA"/>
      </w:rPr>
    </w:pPr>
    <w:r w:rsidRPr="0003623E">
      <w:rPr>
        <w:rFonts w:ascii="Gill Sans MT" w:hAnsi="Gill Sans MT" w:cs="Gill Sans MT"/>
        <w:color w:val="595959"/>
        <w:sz w:val="18"/>
        <w:szCs w:val="18"/>
        <w:lang w:eastAsia="en-CA"/>
      </w:rPr>
      <w:t xml:space="preserve">FAX: 416.730.8963 </w:t>
    </w:r>
  </w:p>
  <w:p w:rsidR="00222D8E" w:rsidRPr="0003623E" w:rsidRDefault="00AA0AC3" w:rsidP="00222D8E">
    <w:pPr>
      <w:autoSpaceDE w:val="0"/>
      <w:autoSpaceDN w:val="0"/>
      <w:adjustRightInd w:val="0"/>
      <w:spacing w:after="0" w:line="240" w:lineRule="auto"/>
      <w:ind w:left="3600"/>
      <w:rPr>
        <w:rFonts w:ascii="Gill Sans MT" w:hAnsi="Gill Sans MT" w:cs="Gill Sans MT"/>
        <w:color w:val="595959"/>
        <w:sz w:val="18"/>
        <w:szCs w:val="18"/>
        <w:lang w:eastAsia="en-CA"/>
      </w:rPr>
    </w:pPr>
    <w:r w:rsidRPr="0003623E">
      <w:rPr>
        <w:rFonts w:ascii="Gill Sans MT" w:hAnsi="Gill Sans MT" w:cs="Gill Sans MT"/>
        <w:color w:val="595959"/>
        <w:sz w:val="18"/>
        <w:szCs w:val="18"/>
        <w:lang w:eastAsia="en-CA"/>
      </w:rPr>
      <w:t xml:space="preserve">1000 SHEPPARD AVENUE WEST, SUITE 100 </w:t>
    </w:r>
    <w:r>
      <w:rPr>
        <w:rFonts w:ascii="Gill Sans MT" w:hAnsi="Gill Sans MT" w:cs="Gill Sans MT"/>
        <w:b/>
        <w:bCs/>
        <w:color w:val="595959"/>
        <w:sz w:val="18"/>
        <w:szCs w:val="18"/>
        <w:lang w:eastAsia="en-CA"/>
      </w:rPr>
      <w:t>|</w:t>
    </w:r>
    <w:r w:rsidRPr="0003623E">
      <w:rPr>
        <w:rFonts w:ascii="Gill Sans MT" w:hAnsi="Gill Sans MT" w:cs="Gill Sans MT"/>
        <w:b/>
        <w:bCs/>
        <w:color w:val="595959"/>
        <w:sz w:val="18"/>
        <w:szCs w:val="18"/>
        <w:lang w:eastAsia="en-CA"/>
      </w:rPr>
      <w:t xml:space="preserve"> </w:t>
    </w:r>
    <w:r w:rsidRPr="0003623E">
      <w:rPr>
        <w:rFonts w:ascii="Gill Sans MT" w:hAnsi="Gill Sans MT" w:cs="Gill Sans MT"/>
        <w:color w:val="595959"/>
        <w:sz w:val="18"/>
        <w:szCs w:val="18"/>
        <w:lang w:eastAsia="en-CA"/>
      </w:rPr>
      <w:t xml:space="preserve">TORONTO </w:t>
    </w:r>
    <w:r>
      <w:rPr>
        <w:rFonts w:ascii="Gill Sans MT" w:hAnsi="Gill Sans MT" w:cs="Gill Sans MT"/>
        <w:b/>
        <w:bCs/>
        <w:color w:val="595959"/>
        <w:sz w:val="18"/>
        <w:szCs w:val="18"/>
        <w:lang w:eastAsia="en-CA"/>
      </w:rPr>
      <w:t>|</w:t>
    </w:r>
    <w:r w:rsidRPr="0003623E">
      <w:rPr>
        <w:rFonts w:ascii="Gill Sans MT" w:hAnsi="Gill Sans MT" w:cs="Gill Sans MT"/>
        <w:b/>
        <w:bCs/>
        <w:color w:val="595959"/>
        <w:sz w:val="18"/>
        <w:szCs w:val="18"/>
        <w:lang w:eastAsia="en-CA"/>
      </w:rPr>
      <w:t xml:space="preserve"> </w:t>
    </w:r>
    <w:r w:rsidRPr="0003623E">
      <w:rPr>
        <w:rFonts w:ascii="Gill Sans MT" w:hAnsi="Gill Sans MT" w:cs="Gill Sans MT"/>
        <w:color w:val="595959"/>
        <w:sz w:val="18"/>
        <w:szCs w:val="18"/>
        <w:lang w:eastAsia="en-CA"/>
      </w:rPr>
      <w:t xml:space="preserve">ON </w:t>
    </w:r>
    <w:r>
      <w:rPr>
        <w:rFonts w:ascii="Gill Sans MT" w:hAnsi="Gill Sans MT" w:cs="Gill Sans MT"/>
        <w:b/>
        <w:bCs/>
        <w:color w:val="595959"/>
        <w:sz w:val="18"/>
        <w:szCs w:val="18"/>
        <w:lang w:eastAsia="en-CA"/>
      </w:rPr>
      <w:t>|</w:t>
    </w:r>
    <w:r w:rsidRPr="0003623E">
      <w:rPr>
        <w:rFonts w:ascii="Gill Sans MT" w:hAnsi="Gill Sans MT" w:cs="Gill Sans MT"/>
        <w:b/>
        <w:bCs/>
        <w:color w:val="595959"/>
        <w:sz w:val="18"/>
        <w:szCs w:val="18"/>
        <w:lang w:eastAsia="en-CA"/>
      </w:rPr>
      <w:t xml:space="preserve"> </w:t>
    </w:r>
    <w:r w:rsidRPr="0003623E">
      <w:rPr>
        <w:rFonts w:ascii="Gill Sans MT" w:hAnsi="Gill Sans MT" w:cs="Gill Sans MT"/>
        <w:color w:val="595959"/>
        <w:sz w:val="18"/>
        <w:szCs w:val="18"/>
        <w:lang w:eastAsia="en-CA"/>
      </w:rPr>
      <w:t xml:space="preserve">M3H 2T6 </w:t>
    </w:r>
  </w:p>
  <w:p w:rsidR="00222D8E" w:rsidRPr="009105E2" w:rsidRDefault="00AA0AC3" w:rsidP="009105E2">
    <w:pPr>
      <w:pStyle w:val="Header"/>
      <w:ind w:left="3600"/>
      <w:rPr>
        <w:color w:val="595959"/>
      </w:rPr>
    </w:pPr>
    <w:r w:rsidRPr="0003623E">
      <w:rPr>
        <w:rFonts w:ascii="Gill Sans MT" w:hAnsi="Gill Sans MT" w:cs="Gill Sans MT"/>
        <w:color w:val="595959"/>
        <w:sz w:val="18"/>
        <w:szCs w:val="18"/>
        <w:lang w:eastAsia="en-CA"/>
      </w:rPr>
      <w:t>www.nannyangelnetwork.com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C08B1"/>
    <w:multiLevelType w:val="hybridMultilevel"/>
    <w:tmpl w:val="7116E24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6086ACC"/>
    <w:multiLevelType w:val="hybridMultilevel"/>
    <w:tmpl w:val="1652AE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2861C63"/>
    <w:multiLevelType w:val="hybridMultilevel"/>
    <w:tmpl w:val="8A903EB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nsid w:val="2922497D"/>
    <w:multiLevelType w:val="hybridMultilevel"/>
    <w:tmpl w:val="2668E66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64C40B0"/>
    <w:multiLevelType w:val="hybridMultilevel"/>
    <w:tmpl w:val="3D6A64C6"/>
    <w:lvl w:ilvl="0" w:tplc="04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50F04893"/>
    <w:multiLevelType w:val="hybridMultilevel"/>
    <w:tmpl w:val="DD56E4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527D49CE"/>
    <w:multiLevelType w:val="hybridMultilevel"/>
    <w:tmpl w:val="D5DABBA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nsid w:val="552817B1"/>
    <w:multiLevelType w:val="hybridMultilevel"/>
    <w:tmpl w:val="CCF2019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440" w:hanging="360"/>
      </w:pPr>
      <w:rPr>
        <w:rFonts w:ascii="Courier New" w:hAnsi="Courier New" w:cs="Courier New"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8">
    <w:nsid w:val="6B740CF8"/>
    <w:multiLevelType w:val="hybridMultilevel"/>
    <w:tmpl w:val="EA7E803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3"/>
  </w:num>
  <w:num w:numId="2">
    <w:abstractNumId w:val="8"/>
  </w:num>
  <w:num w:numId="3">
    <w:abstractNumId w:val="5"/>
  </w:num>
  <w:num w:numId="4">
    <w:abstractNumId w:val="6"/>
  </w:num>
  <w:num w:numId="5">
    <w:abstractNumId w:val="4"/>
  </w:num>
  <w:num w:numId="6">
    <w:abstractNumId w:val="7"/>
  </w:num>
  <w:num w:numId="7">
    <w:abstractNumId w:val="0"/>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AC3"/>
    <w:rsid w:val="00230CF6"/>
    <w:rsid w:val="00AA0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C3"/>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AC3"/>
    <w:pPr>
      <w:ind w:left="720"/>
      <w:contextualSpacing/>
    </w:pPr>
  </w:style>
  <w:style w:type="paragraph" w:styleId="Header">
    <w:name w:val="header"/>
    <w:basedOn w:val="Normal"/>
    <w:link w:val="HeaderChar"/>
    <w:unhideWhenUsed/>
    <w:rsid w:val="00AA0AC3"/>
    <w:pPr>
      <w:tabs>
        <w:tab w:val="center" w:pos="4680"/>
        <w:tab w:val="right" w:pos="9360"/>
      </w:tabs>
      <w:spacing w:after="0" w:line="240" w:lineRule="auto"/>
    </w:pPr>
  </w:style>
  <w:style w:type="character" w:customStyle="1" w:styleId="HeaderChar">
    <w:name w:val="Header Char"/>
    <w:basedOn w:val="DefaultParagraphFont"/>
    <w:link w:val="Header"/>
    <w:rsid w:val="00AA0AC3"/>
    <w:rPr>
      <w:lang w:val="en-CA"/>
    </w:rPr>
  </w:style>
  <w:style w:type="paragraph" w:styleId="Footer">
    <w:name w:val="footer"/>
    <w:basedOn w:val="Normal"/>
    <w:link w:val="FooterChar"/>
    <w:uiPriority w:val="99"/>
    <w:unhideWhenUsed/>
    <w:rsid w:val="00AA0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AC3"/>
    <w:rPr>
      <w:lang w:val="en-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AC3"/>
    <w:pPr>
      <w:spacing w:after="160" w:line="259" w:lineRule="auto"/>
    </w:pPr>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0AC3"/>
    <w:pPr>
      <w:ind w:left="720"/>
      <w:contextualSpacing/>
    </w:pPr>
  </w:style>
  <w:style w:type="paragraph" w:styleId="Header">
    <w:name w:val="header"/>
    <w:basedOn w:val="Normal"/>
    <w:link w:val="HeaderChar"/>
    <w:unhideWhenUsed/>
    <w:rsid w:val="00AA0AC3"/>
    <w:pPr>
      <w:tabs>
        <w:tab w:val="center" w:pos="4680"/>
        <w:tab w:val="right" w:pos="9360"/>
      </w:tabs>
      <w:spacing w:after="0" w:line="240" w:lineRule="auto"/>
    </w:pPr>
  </w:style>
  <w:style w:type="character" w:customStyle="1" w:styleId="HeaderChar">
    <w:name w:val="Header Char"/>
    <w:basedOn w:val="DefaultParagraphFont"/>
    <w:link w:val="Header"/>
    <w:rsid w:val="00AA0AC3"/>
    <w:rPr>
      <w:lang w:val="en-CA"/>
    </w:rPr>
  </w:style>
  <w:style w:type="paragraph" w:styleId="Footer">
    <w:name w:val="footer"/>
    <w:basedOn w:val="Normal"/>
    <w:link w:val="FooterChar"/>
    <w:uiPriority w:val="99"/>
    <w:unhideWhenUsed/>
    <w:rsid w:val="00AA0A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0AC3"/>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856</Words>
  <Characters>4883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Kendryn Hutt</dc:creator>
  <cp:lastModifiedBy>Kendryn Hutt</cp:lastModifiedBy>
  <cp:revision>1</cp:revision>
  <dcterms:created xsi:type="dcterms:W3CDTF">2018-02-05T15:27:00Z</dcterms:created>
  <dcterms:modified xsi:type="dcterms:W3CDTF">2018-02-05T15:44:00Z</dcterms:modified>
</cp:coreProperties>
</file>